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03F5E" w14:textId="77777777" w:rsidR="008F4475" w:rsidRPr="008F4475" w:rsidRDefault="008F4475" w:rsidP="008F4475">
      <w:pPr>
        <w:shd w:val="clear" w:color="auto" w:fill="FAFAFA"/>
        <w:spacing w:after="0" w:line="360" w:lineRule="atLeast"/>
        <w:rPr>
          <w:rFonts w:ascii="Helvetica" w:eastAsia="Times New Roman" w:hAnsi="Helvetica" w:cs="Helvetica"/>
          <w:sz w:val="30"/>
          <w:szCs w:val="30"/>
        </w:rPr>
      </w:pPr>
      <w:bookmarkStart w:id="0" w:name="_GoBack"/>
      <w:bookmarkEnd w:id="0"/>
      <w:r w:rsidRPr="008F4475">
        <w:rPr>
          <w:rFonts w:ascii="Helvetica" w:eastAsia="Times New Roman" w:hAnsi="Helvetica" w:cs="Helvetica"/>
          <w:sz w:val="30"/>
          <w:szCs w:val="30"/>
        </w:rPr>
        <w:br/>
        <w:t>CLMCAA GSRP Distance Learning</w:t>
      </w:r>
    </w:p>
    <w:p w14:paraId="5D0BA62E" w14:textId="77777777" w:rsidR="008F4475" w:rsidRPr="008F4475" w:rsidRDefault="008F4475" w:rsidP="008F4475">
      <w:pPr>
        <w:spacing w:after="0" w:line="240" w:lineRule="auto"/>
        <w:jc w:val="center"/>
        <w:rPr>
          <w:rFonts w:ascii="Arial" w:eastAsia="Times New Roman" w:hAnsi="Arial" w:cs="Arial"/>
          <w:color w:val="000000"/>
        </w:rPr>
      </w:pPr>
      <w:r w:rsidRPr="008F4475">
        <w:rPr>
          <w:rFonts w:ascii="Arial" w:eastAsia="Times New Roman" w:hAnsi="Arial" w:cs="Arial"/>
          <w:b/>
          <w:bCs/>
          <w:color w:val="0B5394"/>
          <w:u w:val="single"/>
        </w:rPr>
        <w:t>CLMCAA GSRP Distance Learning</w:t>
      </w:r>
    </w:p>
    <w:tbl>
      <w:tblPr>
        <w:tblW w:w="0" w:type="auto"/>
        <w:tblCellMar>
          <w:top w:w="15" w:type="dxa"/>
          <w:left w:w="15" w:type="dxa"/>
          <w:bottom w:w="15" w:type="dxa"/>
          <w:right w:w="15" w:type="dxa"/>
        </w:tblCellMar>
        <w:tblLook w:val="04A0" w:firstRow="1" w:lastRow="0" w:firstColumn="1" w:lastColumn="0" w:noHBand="0" w:noVBand="1"/>
      </w:tblPr>
      <w:tblGrid>
        <w:gridCol w:w="3316"/>
        <w:gridCol w:w="3076"/>
        <w:gridCol w:w="2924"/>
      </w:tblGrid>
      <w:tr w:rsidR="008F4475" w:rsidRPr="008F4475" w14:paraId="3655CB40" w14:textId="77777777" w:rsidTr="008F4475">
        <w:tc>
          <w:tcPr>
            <w:tcW w:w="3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312EC" w14:textId="77777777" w:rsidR="008F4475" w:rsidRPr="008F4475" w:rsidRDefault="008F4475" w:rsidP="008F4475">
            <w:pPr>
              <w:spacing w:after="0" w:line="240" w:lineRule="auto"/>
              <w:jc w:val="center"/>
              <w:rPr>
                <w:rFonts w:ascii="Arial" w:eastAsia="Times New Roman" w:hAnsi="Arial" w:cs="Arial"/>
                <w:color w:val="000000"/>
              </w:rPr>
            </w:pPr>
            <w:r w:rsidRPr="008F4475">
              <w:rPr>
                <w:rFonts w:ascii="Arial" w:eastAsia="Times New Roman" w:hAnsi="Arial" w:cs="Arial"/>
                <w:b/>
                <w:bCs/>
                <w:color w:val="000000"/>
              </w:rPr>
              <w:t>GSRP Site</w:t>
            </w:r>
          </w:p>
        </w:tc>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9A3E6" w14:textId="77777777" w:rsidR="008F4475" w:rsidRPr="008F4475" w:rsidRDefault="008F4475" w:rsidP="008F4475">
            <w:pPr>
              <w:spacing w:after="0" w:line="240" w:lineRule="auto"/>
              <w:jc w:val="center"/>
              <w:rPr>
                <w:rFonts w:ascii="Arial" w:eastAsia="Times New Roman" w:hAnsi="Arial" w:cs="Arial"/>
                <w:color w:val="000000"/>
              </w:rPr>
            </w:pPr>
            <w:r w:rsidRPr="008F4475">
              <w:rPr>
                <w:rFonts w:ascii="Arial" w:eastAsia="Times New Roman" w:hAnsi="Arial" w:cs="Arial"/>
                <w:b/>
                <w:bCs/>
                <w:color w:val="000000"/>
              </w:rPr>
              <w:t>Current at Home Supports to Date</w:t>
            </w:r>
          </w:p>
        </w:tc>
        <w:tc>
          <w:tcPr>
            <w:tcW w:w="2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1A949" w14:textId="77777777" w:rsidR="008F4475" w:rsidRPr="008F4475" w:rsidRDefault="008F4475" w:rsidP="008F4475">
            <w:pPr>
              <w:spacing w:after="0" w:line="240" w:lineRule="auto"/>
              <w:jc w:val="center"/>
              <w:rPr>
                <w:rFonts w:ascii="Arial" w:eastAsia="Times New Roman" w:hAnsi="Arial" w:cs="Arial"/>
                <w:color w:val="000000"/>
              </w:rPr>
            </w:pPr>
            <w:r w:rsidRPr="008F4475">
              <w:rPr>
                <w:rFonts w:ascii="Arial" w:eastAsia="Times New Roman" w:hAnsi="Arial" w:cs="Arial"/>
                <w:b/>
                <w:bCs/>
                <w:color w:val="000000"/>
              </w:rPr>
              <w:t>Family Internet Connectivity/</w:t>
            </w:r>
          </w:p>
          <w:p w14:paraId="73484396" w14:textId="77777777" w:rsidR="008F4475" w:rsidRPr="008F4475" w:rsidRDefault="008F4475" w:rsidP="008F4475">
            <w:pPr>
              <w:spacing w:after="0" w:line="240" w:lineRule="auto"/>
              <w:jc w:val="center"/>
              <w:rPr>
                <w:rFonts w:ascii="Arial" w:eastAsia="Times New Roman" w:hAnsi="Arial" w:cs="Arial"/>
                <w:color w:val="000000"/>
              </w:rPr>
            </w:pPr>
            <w:r w:rsidRPr="008F4475">
              <w:rPr>
                <w:rFonts w:ascii="Arial" w:eastAsia="Times New Roman" w:hAnsi="Arial" w:cs="Arial"/>
                <w:b/>
                <w:bCs/>
                <w:color w:val="000000"/>
              </w:rPr>
              <w:t>Available Devices</w:t>
            </w:r>
          </w:p>
        </w:tc>
      </w:tr>
      <w:tr w:rsidR="008F4475" w:rsidRPr="008F4475" w14:paraId="1E102C5C" w14:textId="77777777" w:rsidTr="008F4475">
        <w:tc>
          <w:tcPr>
            <w:tcW w:w="3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33689"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Soo Township</w:t>
            </w:r>
          </w:p>
        </w:tc>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FE8E8"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Daily Activities are being sent home through COR Advantage.  All activities are Parent/Child Activities.  Staff are contacting parents via phone to assess any other family needs, i.e. food.</w:t>
            </w:r>
          </w:p>
        </w:tc>
        <w:tc>
          <w:tcPr>
            <w:tcW w:w="2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6DC87"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All families have internet access or are able to access COR on a smart phone, except for one.</w:t>
            </w:r>
          </w:p>
          <w:p w14:paraId="0C47157E"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A packet of activities will be mailed.</w:t>
            </w:r>
          </w:p>
        </w:tc>
      </w:tr>
      <w:tr w:rsidR="008F4475" w:rsidRPr="008F4475" w14:paraId="2E782C1D" w14:textId="77777777" w:rsidTr="008F4475">
        <w:tc>
          <w:tcPr>
            <w:tcW w:w="3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297FE"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Brimley</w:t>
            </w:r>
          </w:p>
        </w:tc>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DCB8E"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Daily Activities are being sent home through COR Advantage.  All activities are Parent/Child Activities.  Staff are contacting parents via phone to assess any other family needs, i.e. food.</w:t>
            </w:r>
          </w:p>
        </w:tc>
        <w:tc>
          <w:tcPr>
            <w:tcW w:w="2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6F02A"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All families have internet access or a smart phone.</w:t>
            </w:r>
          </w:p>
        </w:tc>
      </w:tr>
      <w:tr w:rsidR="008F4475" w:rsidRPr="008F4475" w14:paraId="58C2A844" w14:textId="77777777" w:rsidTr="008F4475">
        <w:tc>
          <w:tcPr>
            <w:tcW w:w="3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1187F"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Cedarville</w:t>
            </w:r>
          </w:p>
        </w:tc>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59050"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Daily Activities are being sent home through COR Advantage.  All activities are Parent/Child Activities.  Staff are contacting parents via phone to assess any other family needs, i.e. food.</w:t>
            </w:r>
          </w:p>
        </w:tc>
        <w:tc>
          <w:tcPr>
            <w:tcW w:w="2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E0E2E"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All families have internet access or smart phone except one.  A packet of activities will be mailed.</w:t>
            </w:r>
          </w:p>
        </w:tc>
      </w:tr>
      <w:tr w:rsidR="008F4475" w:rsidRPr="008F4475" w14:paraId="3DB75DBC" w14:textId="77777777" w:rsidTr="008F4475">
        <w:tc>
          <w:tcPr>
            <w:tcW w:w="3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E2354"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Drummond Island</w:t>
            </w:r>
          </w:p>
        </w:tc>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E1334"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Daily Activities are being sent home through COR Advantage.  All activities are Parent/Child Activities.  Staff are contacting parents via phone to assess any other family needs, i.e. food.</w:t>
            </w:r>
          </w:p>
        </w:tc>
        <w:tc>
          <w:tcPr>
            <w:tcW w:w="2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36284"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All families have internet access or a smart phone.</w:t>
            </w:r>
          </w:p>
        </w:tc>
      </w:tr>
      <w:tr w:rsidR="008F4475" w:rsidRPr="008F4475" w14:paraId="5D77E695" w14:textId="77777777" w:rsidTr="008F4475">
        <w:tc>
          <w:tcPr>
            <w:tcW w:w="3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3D1D5"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St. Ignace</w:t>
            </w:r>
          </w:p>
        </w:tc>
        <w:tc>
          <w:tcPr>
            <w:tcW w:w="3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5BEBB"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Daily Activities are being sent home through COR Advantage.  All activities are Parent/Child Activities.  Staff are contacting parents via phone to assess any other family needs, i.e. food.</w:t>
            </w:r>
          </w:p>
        </w:tc>
        <w:tc>
          <w:tcPr>
            <w:tcW w:w="2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2EA6B"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All families have internet access or a smart phone.</w:t>
            </w:r>
          </w:p>
        </w:tc>
      </w:tr>
    </w:tbl>
    <w:p w14:paraId="5BD5C88E"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b/>
          <w:bCs/>
          <w:i/>
          <w:iCs/>
          <w:color w:val="000000"/>
        </w:rPr>
        <w:t>Shared Resources</w:t>
      </w:r>
    </w:p>
    <w:tbl>
      <w:tblPr>
        <w:tblW w:w="0" w:type="auto"/>
        <w:tblCellMar>
          <w:top w:w="15" w:type="dxa"/>
          <w:left w:w="15" w:type="dxa"/>
          <w:bottom w:w="15" w:type="dxa"/>
          <w:right w:w="15" w:type="dxa"/>
        </w:tblCellMar>
        <w:tblLook w:val="04A0" w:firstRow="1" w:lastRow="0" w:firstColumn="1" w:lastColumn="0" w:noHBand="0" w:noVBand="1"/>
      </w:tblPr>
      <w:tblGrid>
        <w:gridCol w:w="1445"/>
        <w:gridCol w:w="7895"/>
      </w:tblGrid>
      <w:tr w:rsidR="008F4475" w:rsidRPr="008F4475" w14:paraId="53B04982" w14:textId="77777777" w:rsidTr="008F4475">
        <w:tc>
          <w:tcPr>
            <w:tcW w:w="2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BD50A"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b/>
                <w:bCs/>
                <w:color w:val="000000"/>
              </w:rPr>
              <w:t>MDE Guidance</w:t>
            </w:r>
          </w:p>
        </w:tc>
        <w:tc>
          <w:tcPr>
            <w:tcW w:w="6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8B83A" w14:textId="77777777" w:rsidR="008F4475" w:rsidRPr="008F4475" w:rsidRDefault="008F4475" w:rsidP="008F4475">
            <w:pPr>
              <w:spacing w:after="0" w:line="240" w:lineRule="auto"/>
              <w:rPr>
                <w:rFonts w:ascii="Arial" w:eastAsia="Times New Roman" w:hAnsi="Arial" w:cs="Arial"/>
                <w:color w:val="000000"/>
              </w:rPr>
            </w:pPr>
            <w:r w:rsidRPr="008F4475">
              <w:rPr>
                <w:rFonts w:ascii="Georgia" w:eastAsia="Times New Roman" w:hAnsi="Georgia" w:cs="Arial"/>
                <w:i/>
                <w:iCs/>
                <w:color w:val="222222"/>
                <w:shd w:val="clear" w:color="auto" w:fill="FFFFFF"/>
              </w:rPr>
              <w:t xml:space="preserve">Any support that programs can provide to families would be beneficial if possible.  However, programs will need to consider community and family </w:t>
            </w:r>
            <w:r w:rsidRPr="008F4475">
              <w:rPr>
                <w:rFonts w:ascii="Georgia" w:eastAsia="Times New Roman" w:hAnsi="Georgia" w:cs="Arial"/>
                <w:i/>
                <w:iCs/>
                <w:color w:val="222222"/>
                <w:shd w:val="clear" w:color="auto" w:fill="FFFFFF"/>
              </w:rPr>
              <w:lastRenderedPageBreak/>
              <w:t>situations to determine how those resources can best be shared.  For instance, do all families have internet access?  Is it safe to mail resources?  Do any families have problems accessing written instructions?  Any resources shared should encourage adults to interact with children, rather than activities intended for children to complete independently.  One resource to consider is the Library of Michigan's electronic catalog.  (Site included in website section below.)</w:t>
            </w:r>
          </w:p>
        </w:tc>
      </w:tr>
      <w:tr w:rsidR="008F4475" w:rsidRPr="008F4475" w14:paraId="3AFC8CA4" w14:textId="77777777" w:rsidTr="008F4475">
        <w:tc>
          <w:tcPr>
            <w:tcW w:w="2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0E229"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b/>
                <w:bCs/>
                <w:color w:val="000000"/>
              </w:rPr>
              <w:lastRenderedPageBreak/>
              <w:t>Free Educational Websites for Preschool Children</w:t>
            </w:r>
          </w:p>
        </w:tc>
        <w:tc>
          <w:tcPr>
            <w:tcW w:w="6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101E2" w14:textId="77777777" w:rsidR="008F4475" w:rsidRPr="008F4475" w:rsidRDefault="002D0C02" w:rsidP="008F4475">
            <w:pPr>
              <w:spacing w:after="0" w:line="240" w:lineRule="auto"/>
              <w:rPr>
                <w:rFonts w:ascii="Arial" w:eastAsia="Times New Roman" w:hAnsi="Arial" w:cs="Arial"/>
                <w:color w:val="000000"/>
              </w:rPr>
            </w:pPr>
            <w:hyperlink r:id="rId5" w:history="1">
              <w:r w:rsidR="008F4475" w:rsidRPr="008F4475">
                <w:rPr>
                  <w:rFonts w:ascii="Arial" w:eastAsia="Times New Roman" w:hAnsi="Arial" w:cs="Arial"/>
                  <w:b/>
                  <w:bCs/>
                  <w:color w:val="0000FF"/>
                  <w:u w:val="single"/>
                </w:rPr>
                <w:t>https://mel.org/kids</w:t>
              </w:r>
            </w:hyperlink>
          </w:p>
          <w:p w14:paraId="59E1FD69" w14:textId="77777777" w:rsidR="008F4475" w:rsidRPr="008F4475" w:rsidRDefault="002D0C02" w:rsidP="008F4475">
            <w:pPr>
              <w:spacing w:after="0" w:line="240" w:lineRule="auto"/>
              <w:rPr>
                <w:rFonts w:ascii="Arial" w:eastAsia="Times New Roman" w:hAnsi="Arial" w:cs="Arial"/>
                <w:color w:val="000000"/>
              </w:rPr>
            </w:pPr>
            <w:hyperlink r:id="rId6" w:history="1">
              <w:r w:rsidR="008F4475" w:rsidRPr="008F4475">
                <w:rPr>
                  <w:rFonts w:ascii="Arial" w:eastAsia="Times New Roman" w:hAnsi="Arial" w:cs="Arial"/>
                  <w:b/>
                  <w:bCs/>
                  <w:color w:val="0000FF"/>
                  <w:u w:val="single"/>
                  <w:shd w:val="clear" w:color="auto" w:fill="FFFFFF"/>
                </w:rPr>
                <w:t>https://www.curiousworld.com/</w:t>
              </w:r>
            </w:hyperlink>
            <w:r w:rsidR="008F4475" w:rsidRPr="008F4475">
              <w:rPr>
                <w:rFonts w:ascii="Arial" w:eastAsia="Times New Roman" w:hAnsi="Arial" w:cs="Arial"/>
                <w:b/>
                <w:bCs/>
                <w:color w:val="222222"/>
                <w:shd w:val="clear" w:color="auto" w:fill="FFFFFF"/>
              </w:rPr>
              <w:t> </w:t>
            </w:r>
          </w:p>
          <w:p w14:paraId="4DC39BD5" w14:textId="77777777" w:rsidR="008F4475" w:rsidRPr="008F4475" w:rsidRDefault="002D0C02" w:rsidP="008F4475">
            <w:pPr>
              <w:shd w:val="clear" w:color="auto" w:fill="FFFFFF"/>
              <w:spacing w:after="0" w:line="240" w:lineRule="auto"/>
              <w:rPr>
                <w:rFonts w:ascii="Arial" w:eastAsia="Times New Roman" w:hAnsi="Arial" w:cs="Arial"/>
                <w:color w:val="000000"/>
              </w:rPr>
            </w:pPr>
            <w:hyperlink r:id="rId7" w:history="1">
              <w:r w:rsidR="008F4475" w:rsidRPr="008F4475">
                <w:rPr>
                  <w:rFonts w:ascii="Arial" w:eastAsia="Times New Roman" w:hAnsi="Arial" w:cs="Arial"/>
                  <w:b/>
                  <w:bCs/>
                  <w:color w:val="0000FF"/>
                  <w:u w:val="single"/>
                  <w:shd w:val="clear" w:color="auto" w:fill="FFFFFF"/>
                </w:rPr>
                <w:t>https://kids.nationalgeographic.com/</w:t>
              </w:r>
            </w:hyperlink>
          </w:p>
          <w:p w14:paraId="643E096D" w14:textId="77777777" w:rsidR="008F4475" w:rsidRPr="008F4475" w:rsidRDefault="002D0C02" w:rsidP="008F4475">
            <w:pPr>
              <w:spacing w:after="0" w:line="240" w:lineRule="auto"/>
              <w:rPr>
                <w:rFonts w:ascii="Arial" w:eastAsia="Times New Roman" w:hAnsi="Arial" w:cs="Arial"/>
                <w:color w:val="000000"/>
              </w:rPr>
            </w:pPr>
            <w:hyperlink r:id="rId8" w:history="1">
              <w:r w:rsidR="008F4475" w:rsidRPr="008F4475">
                <w:rPr>
                  <w:rFonts w:ascii="Arial" w:eastAsia="Times New Roman" w:hAnsi="Arial" w:cs="Arial"/>
                  <w:b/>
                  <w:bCs/>
                  <w:color w:val="0000FF"/>
                  <w:u w:val="single"/>
                  <w:shd w:val="clear" w:color="auto" w:fill="FFFFFF"/>
                </w:rPr>
                <w:t>https://classroommagazines.scholastic.com/support/learnathome/grades-prek-k.html</w:t>
              </w:r>
            </w:hyperlink>
          </w:p>
        </w:tc>
      </w:tr>
      <w:tr w:rsidR="008F4475" w:rsidRPr="008F4475" w14:paraId="1673D927" w14:textId="77777777" w:rsidTr="008F4475">
        <w:tc>
          <w:tcPr>
            <w:tcW w:w="2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C3497"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b/>
                <w:bCs/>
                <w:color w:val="000000"/>
              </w:rPr>
              <w:t>Parent/Child Interaction Activities</w:t>
            </w:r>
          </w:p>
          <w:p w14:paraId="3A6A437F"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b/>
                <w:bCs/>
                <w:color w:val="000000"/>
              </w:rPr>
              <w:t>60 Recommended at home Parent Child Activities</w:t>
            </w:r>
          </w:p>
        </w:tc>
        <w:tc>
          <w:tcPr>
            <w:tcW w:w="6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C3349"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rPr>
              <w:t>PAT Activities (Math, Language/Literacy, Motor, Social Emotional)</w:t>
            </w:r>
          </w:p>
          <w:p w14:paraId="7E382A51"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b/>
                <w:bCs/>
                <w:color w:val="000000"/>
              </w:rPr>
              <w:t>(</w:t>
            </w:r>
            <w:r w:rsidRPr="008F4475">
              <w:rPr>
                <w:rFonts w:ascii="Arial" w:eastAsia="Times New Roman" w:hAnsi="Arial" w:cs="Arial"/>
                <w:b/>
                <w:bCs/>
                <w:i/>
                <w:iCs/>
                <w:color w:val="000000"/>
              </w:rPr>
              <w:t>Reach out to Cara for specific topics)</w:t>
            </w:r>
          </w:p>
          <w:p w14:paraId="4BBC6B79" w14:textId="77777777" w:rsidR="008F4475" w:rsidRPr="008F4475" w:rsidRDefault="002D0C02" w:rsidP="008F4475">
            <w:pPr>
              <w:spacing w:after="0" w:line="240" w:lineRule="auto"/>
              <w:rPr>
                <w:rFonts w:ascii="Arial" w:eastAsia="Times New Roman" w:hAnsi="Arial" w:cs="Arial"/>
                <w:color w:val="000000"/>
              </w:rPr>
            </w:pPr>
            <w:hyperlink r:id="rId9" w:history="1">
              <w:r w:rsidR="008F4475" w:rsidRPr="008F4475">
                <w:rPr>
                  <w:rFonts w:ascii="Arial" w:eastAsia="Times New Roman" w:hAnsi="Arial" w:cs="Arial"/>
                  <w:b/>
                  <w:bCs/>
                  <w:color w:val="0000FF"/>
                  <w:u w:val="single"/>
                </w:rPr>
                <w:t>https://drive.google.com/file/d/1tSmhsBaG8pEN-v6fmTGbNCMjBQq1HRfT/view?usp=sharing</w:t>
              </w:r>
            </w:hyperlink>
          </w:p>
        </w:tc>
      </w:tr>
      <w:tr w:rsidR="008F4475" w:rsidRPr="008F4475" w14:paraId="42DA0213" w14:textId="77777777" w:rsidTr="008F4475">
        <w:tc>
          <w:tcPr>
            <w:tcW w:w="2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E58A0"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b/>
                <w:bCs/>
                <w:color w:val="000000"/>
              </w:rPr>
              <w:t>Resource for Educators</w:t>
            </w:r>
          </w:p>
          <w:p w14:paraId="3F7AD974"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b/>
                <w:bCs/>
                <w:color w:val="000000"/>
              </w:rPr>
              <w:t>Curriculum Resource</w:t>
            </w:r>
          </w:p>
          <w:p w14:paraId="66F4FD32"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b/>
                <w:bCs/>
                <w:color w:val="000000"/>
              </w:rPr>
              <w:t>(</w:t>
            </w:r>
            <w:r w:rsidRPr="008F4475">
              <w:rPr>
                <w:rFonts w:ascii="Arial" w:eastAsia="Times New Roman" w:hAnsi="Arial" w:cs="Arial"/>
                <w:b/>
                <w:bCs/>
                <w:i/>
                <w:iCs/>
                <w:color w:val="000000"/>
              </w:rPr>
              <w:t>Highly Recommended)</w:t>
            </w:r>
          </w:p>
        </w:tc>
        <w:tc>
          <w:tcPr>
            <w:tcW w:w="6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260FF"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b/>
                <w:bCs/>
                <w:color w:val="000000"/>
              </w:rPr>
              <w:t>Using Technology with Families-</w:t>
            </w:r>
          </w:p>
          <w:p w14:paraId="736FFDCF" w14:textId="77777777" w:rsidR="008F4475" w:rsidRPr="008F4475" w:rsidRDefault="002D0C02" w:rsidP="008F4475">
            <w:pPr>
              <w:spacing w:after="0" w:line="240" w:lineRule="auto"/>
              <w:rPr>
                <w:rFonts w:ascii="Arial" w:eastAsia="Times New Roman" w:hAnsi="Arial" w:cs="Arial"/>
                <w:color w:val="000000"/>
              </w:rPr>
            </w:pPr>
            <w:hyperlink r:id="rId10" w:history="1">
              <w:r w:rsidR="008F4475" w:rsidRPr="008F4475">
                <w:rPr>
                  <w:rFonts w:ascii="Georgia" w:eastAsia="Times New Roman" w:hAnsi="Georgia" w:cs="Arial"/>
                  <w:b/>
                  <w:bCs/>
                  <w:color w:val="0000FF"/>
                  <w:u w:val="single"/>
                  <w:shd w:val="clear" w:color="auto" w:fill="FFFFFF"/>
                </w:rPr>
                <w:t>https://www.naeyc.org/resources/pubs/yc/sep2017/technology-and-interactive-media</w:t>
              </w:r>
            </w:hyperlink>
            <w:r w:rsidR="008F4475" w:rsidRPr="008F4475">
              <w:rPr>
                <w:rFonts w:ascii="Georgia" w:eastAsia="Times New Roman" w:hAnsi="Georgia" w:cs="Arial"/>
                <w:b/>
                <w:bCs/>
                <w:color w:val="222222"/>
                <w:shd w:val="clear" w:color="auto" w:fill="FFFFFF"/>
              </w:rPr>
              <w:t> </w:t>
            </w:r>
          </w:p>
          <w:p w14:paraId="2A68F2F9" w14:textId="77777777" w:rsidR="008F4475" w:rsidRPr="008F4475" w:rsidRDefault="008F4475" w:rsidP="008F4475">
            <w:pPr>
              <w:spacing w:after="0" w:line="240" w:lineRule="auto"/>
              <w:rPr>
                <w:rFonts w:ascii="Arial" w:eastAsia="Times New Roman" w:hAnsi="Arial" w:cs="Arial"/>
                <w:color w:val="000000"/>
              </w:rPr>
            </w:pPr>
            <w:r w:rsidRPr="008F4475">
              <w:rPr>
                <w:rFonts w:ascii="Georgia" w:eastAsia="Times New Roman" w:hAnsi="Georgia" w:cs="Arial"/>
                <w:b/>
                <w:bCs/>
                <w:color w:val="222222"/>
                <w:shd w:val="clear" w:color="auto" w:fill="FFFFFF"/>
              </w:rPr>
              <w:t>HighScope/COR Supports for at home learning</w:t>
            </w:r>
          </w:p>
          <w:p w14:paraId="173E0F34" w14:textId="77777777" w:rsidR="008F4475" w:rsidRPr="008F4475" w:rsidRDefault="002D0C02" w:rsidP="008F4475">
            <w:pPr>
              <w:spacing w:after="0" w:line="240" w:lineRule="auto"/>
              <w:rPr>
                <w:rFonts w:ascii="Arial" w:eastAsia="Times New Roman" w:hAnsi="Arial" w:cs="Arial"/>
                <w:color w:val="000000"/>
              </w:rPr>
            </w:pPr>
            <w:hyperlink r:id="rId11" w:history="1">
              <w:r w:rsidR="008F4475" w:rsidRPr="008F4475">
                <w:rPr>
                  <w:rFonts w:ascii="Georgia" w:eastAsia="Times New Roman" w:hAnsi="Georgia" w:cs="Arial"/>
                  <w:b/>
                  <w:bCs/>
                  <w:color w:val="0000FF"/>
                  <w:u w:val="single"/>
                  <w:shd w:val="clear" w:color="auto" w:fill="FFFFFF"/>
                </w:rPr>
                <w:t>https://360.coradvantage.com/</w:t>
              </w:r>
            </w:hyperlink>
            <w:r w:rsidR="008F4475" w:rsidRPr="008F4475">
              <w:rPr>
                <w:rFonts w:ascii="Georgia" w:eastAsia="Times New Roman" w:hAnsi="Georgia" w:cs="Arial"/>
                <w:b/>
                <w:bCs/>
                <w:color w:val="222222"/>
                <w:shd w:val="clear" w:color="auto" w:fill="FFFFFF"/>
              </w:rPr>
              <w:t> </w:t>
            </w:r>
          </w:p>
        </w:tc>
      </w:tr>
      <w:tr w:rsidR="008F4475" w:rsidRPr="008F4475" w14:paraId="553AC9BA" w14:textId="77777777" w:rsidTr="008F4475">
        <w:tc>
          <w:tcPr>
            <w:tcW w:w="2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E77FB"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b/>
                <w:bCs/>
                <w:color w:val="000000"/>
              </w:rPr>
              <w:t>COVID 19 Resources</w:t>
            </w:r>
          </w:p>
        </w:tc>
        <w:tc>
          <w:tcPr>
            <w:tcW w:w="6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DB34C" w14:textId="77777777" w:rsidR="008F4475" w:rsidRPr="008F4475" w:rsidRDefault="002D0C02" w:rsidP="008F4475">
            <w:pPr>
              <w:spacing w:after="0" w:line="240" w:lineRule="auto"/>
              <w:rPr>
                <w:rFonts w:ascii="Arial" w:eastAsia="Times New Roman" w:hAnsi="Arial" w:cs="Arial"/>
                <w:color w:val="000000"/>
              </w:rPr>
            </w:pPr>
            <w:hyperlink r:id="rId12" w:history="1">
              <w:r w:rsidR="008F4475" w:rsidRPr="008F4475">
                <w:rPr>
                  <w:rFonts w:ascii="Arial" w:eastAsia="Times New Roman" w:hAnsi="Arial" w:cs="Arial"/>
                  <w:b/>
                  <w:bCs/>
                  <w:color w:val="0000FF"/>
                  <w:sz w:val="24"/>
                  <w:szCs w:val="24"/>
                  <w:u w:val="single"/>
                  <w:shd w:val="clear" w:color="auto" w:fill="FFFFFF"/>
                </w:rPr>
                <w:t>Healthy at Home: A Toolkit for Supporting Families Impacted by COVID-19</w:t>
              </w:r>
            </w:hyperlink>
            <w:r w:rsidR="008F4475" w:rsidRPr="008F4475">
              <w:rPr>
                <w:rFonts w:ascii="Georgia" w:eastAsia="Times New Roman" w:hAnsi="Georgia" w:cs="Arial"/>
                <w:b/>
                <w:bCs/>
                <w:color w:val="222222"/>
                <w:shd w:val="clear" w:color="auto" w:fill="FFFFFF"/>
              </w:rPr>
              <w:t> </w:t>
            </w:r>
          </w:p>
          <w:p w14:paraId="20F43FA8" w14:textId="77777777" w:rsidR="008F4475" w:rsidRPr="008F4475" w:rsidRDefault="002D0C02" w:rsidP="008F4475">
            <w:pPr>
              <w:spacing w:after="0" w:line="240" w:lineRule="auto"/>
              <w:rPr>
                <w:rFonts w:ascii="Arial" w:eastAsia="Times New Roman" w:hAnsi="Arial" w:cs="Arial"/>
                <w:color w:val="000000"/>
              </w:rPr>
            </w:pPr>
            <w:hyperlink r:id="rId13" w:history="1">
              <w:r w:rsidR="008F4475" w:rsidRPr="008F4475">
                <w:rPr>
                  <w:rFonts w:ascii="Georgia" w:eastAsia="Times New Roman" w:hAnsi="Georgia" w:cs="Arial"/>
                  <w:b/>
                  <w:bCs/>
                  <w:color w:val="0000FF"/>
                  <w:u w:val="single"/>
                  <w:shd w:val="clear" w:color="auto" w:fill="FFFFFF"/>
                </w:rPr>
                <w:t>https://drive.google.com/file/d/1SdJUv6kMqtbKuJaPJLjizJnS5f5J_iuI/view?usp=sharing</w:t>
              </w:r>
            </w:hyperlink>
          </w:p>
        </w:tc>
      </w:tr>
      <w:tr w:rsidR="008F4475" w:rsidRPr="008F4475" w14:paraId="632C65B0" w14:textId="77777777" w:rsidTr="008F4475">
        <w:tc>
          <w:tcPr>
            <w:tcW w:w="2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9B92A"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b/>
                <w:bCs/>
                <w:color w:val="000000"/>
              </w:rPr>
              <w:t>Additional Support ideas</w:t>
            </w:r>
          </w:p>
        </w:tc>
        <w:tc>
          <w:tcPr>
            <w:tcW w:w="6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15CDE" w14:textId="77777777" w:rsidR="008F4475" w:rsidRPr="008F4475" w:rsidRDefault="008F4475" w:rsidP="008F4475">
            <w:pPr>
              <w:spacing w:after="0" w:line="240" w:lineRule="auto"/>
              <w:rPr>
                <w:rFonts w:ascii="Arial" w:eastAsia="Times New Roman" w:hAnsi="Arial" w:cs="Arial"/>
                <w:color w:val="000000"/>
              </w:rPr>
            </w:pPr>
            <w:r w:rsidRPr="008F4475">
              <w:rPr>
                <w:rFonts w:ascii="Arial" w:eastAsia="Times New Roman" w:hAnsi="Arial" w:cs="Arial"/>
                <w:color w:val="000000"/>
                <w:sz w:val="24"/>
                <w:szCs w:val="24"/>
                <w:shd w:val="clear" w:color="auto" w:fill="FFFFFF"/>
              </w:rPr>
              <w:t>Check with building/site administration to learn protocols on creating social media and online connections with families.</w:t>
            </w:r>
          </w:p>
          <w:p w14:paraId="36F49DF8" w14:textId="77777777" w:rsidR="008F4475" w:rsidRPr="008F4475" w:rsidRDefault="008F4475" w:rsidP="008F4475">
            <w:pPr>
              <w:numPr>
                <w:ilvl w:val="0"/>
                <w:numId w:val="1"/>
              </w:numPr>
              <w:spacing w:after="0" w:line="240" w:lineRule="auto"/>
              <w:rPr>
                <w:rFonts w:ascii="Arial" w:eastAsia="Times New Roman" w:hAnsi="Arial" w:cs="Arial"/>
                <w:color w:val="000000"/>
              </w:rPr>
            </w:pPr>
            <w:r w:rsidRPr="008F4475">
              <w:rPr>
                <w:rFonts w:ascii="Arial" w:eastAsia="Times New Roman" w:hAnsi="Arial" w:cs="Arial"/>
                <w:color w:val="000000"/>
                <w:sz w:val="24"/>
                <w:szCs w:val="24"/>
                <w:shd w:val="clear" w:color="auto" w:fill="FFFFFF"/>
              </w:rPr>
              <w:t>Create a closed Facebook group to stay connected to families.</w:t>
            </w:r>
          </w:p>
          <w:p w14:paraId="615D0D75" w14:textId="77777777" w:rsidR="008F4475" w:rsidRPr="008F4475" w:rsidRDefault="008F4475" w:rsidP="008F4475">
            <w:pPr>
              <w:numPr>
                <w:ilvl w:val="0"/>
                <w:numId w:val="2"/>
              </w:numPr>
              <w:spacing w:after="0" w:line="240" w:lineRule="auto"/>
              <w:rPr>
                <w:rFonts w:ascii="Arial" w:eastAsia="Times New Roman" w:hAnsi="Arial" w:cs="Arial"/>
                <w:color w:val="000000"/>
              </w:rPr>
            </w:pPr>
            <w:r w:rsidRPr="008F4475">
              <w:rPr>
                <w:rFonts w:ascii="Arial" w:eastAsia="Times New Roman" w:hAnsi="Arial" w:cs="Arial"/>
                <w:color w:val="000000"/>
                <w:sz w:val="24"/>
                <w:szCs w:val="24"/>
                <w:shd w:val="clear" w:color="auto" w:fill="FFFFFF"/>
              </w:rPr>
              <w:t>Reading stories and share via YouTube, Facebook, other media platforms.</w:t>
            </w:r>
          </w:p>
          <w:p w14:paraId="49DA1D97" w14:textId="77777777" w:rsidR="008F4475" w:rsidRPr="008F4475" w:rsidRDefault="008F4475" w:rsidP="008F4475">
            <w:pPr>
              <w:numPr>
                <w:ilvl w:val="0"/>
                <w:numId w:val="3"/>
              </w:numPr>
              <w:spacing w:after="0" w:line="240" w:lineRule="auto"/>
              <w:rPr>
                <w:rFonts w:ascii="Arial" w:eastAsia="Times New Roman" w:hAnsi="Arial" w:cs="Arial"/>
                <w:color w:val="000000"/>
              </w:rPr>
            </w:pPr>
            <w:r w:rsidRPr="008F4475">
              <w:rPr>
                <w:rFonts w:ascii="Arial" w:eastAsia="Times New Roman" w:hAnsi="Arial" w:cs="Arial"/>
                <w:color w:val="000000"/>
                <w:sz w:val="24"/>
                <w:szCs w:val="24"/>
                <w:shd w:val="clear" w:color="auto" w:fill="FFFFFF"/>
              </w:rPr>
              <w:t>Share science experiments via You Tube, Facebook, other media platforms and encourage families to try it out.</w:t>
            </w:r>
          </w:p>
          <w:p w14:paraId="4FAE0CC3" w14:textId="77777777" w:rsidR="008F4475" w:rsidRPr="008F4475" w:rsidRDefault="008F4475" w:rsidP="008F4475">
            <w:pPr>
              <w:numPr>
                <w:ilvl w:val="0"/>
                <w:numId w:val="4"/>
              </w:numPr>
              <w:spacing w:after="0" w:line="240" w:lineRule="auto"/>
              <w:rPr>
                <w:rFonts w:ascii="Arial" w:eastAsia="Times New Roman" w:hAnsi="Arial" w:cs="Arial"/>
                <w:color w:val="000000"/>
              </w:rPr>
            </w:pPr>
            <w:r w:rsidRPr="008F4475">
              <w:rPr>
                <w:rFonts w:ascii="Arial" w:eastAsia="Times New Roman" w:hAnsi="Arial" w:cs="Arial"/>
                <w:color w:val="000000"/>
                <w:sz w:val="24"/>
                <w:szCs w:val="24"/>
                <w:shd w:val="clear" w:color="auto" w:fill="FFFFFF"/>
              </w:rPr>
              <w:t>Connecting as a classroom using ZOOM to hold gross motor/movement sessions/get togethers.</w:t>
            </w:r>
          </w:p>
        </w:tc>
      </w:tr>
    </w:tbl>
    <w:p w14:paraId="0BF6B6B6" w14:textId="63A93661" w:rsidR="00C13DD9" w:rsidRDefault="002D0C02"/>
    <w:sectPr w:rsidR="00C13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6637"/>
    <w:multiLevelType w:val="multilevel"/>
    <w:tmpl w:val="220E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44631"/>
    <w:multiLevelType w:val="multilevel"/>
    <w:tmpl w:val="107C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E473B2"/>
    <w:multiLevelType w:val="multilevel"/>
    <w:tmpl w:val="9194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17732"/>
    <w:multiLevelType w:val="multilevel"/>
    <w:tmpl w:val="0BA8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75"/>
    <w:rsid w:val="002D0C02"/>
    <w:rsid w:val="008F4475"/>
    <w:rsid w:val="009A2C4A"/>
    <w:rsid w:val="009A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2E00"/>
  <w15:chartTrackingRefBased/>
  <w15:docId w15:val="{A3696B38-8FE1-4F6D-993D-C839822E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475"/>
    <w:rPr>
      <w:color w:val="0000FF"/>
      <w:u w:val="single"/>
    </w:rPr>
  </w:style>
  <w:style w:type="paragraph" w:styleId="NormalWeb">
    <w:name w:val="Normal (Web)"/>
    <w:basedOn w:val="Normal"/>
    <w:uiPriority w:val="99"/>
    <w:semiHidden/>
    <w:unhideWhenUsed/>
    <w:rsid w:val="008F44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93458">
      <w:bodyDiv w:val="1"/>
      <w:marLeft w:val="0"/>
      <w:marRight w:val="0"/>
      <w:marTop w:val="0"/>
      <w:marBottom w:val="0"/>
      <w:divBdr>
        <w:top w:val="none" w:sz="0" w:space="0" w:color="auto"/>
        <w:left w:val="none" w:sz="0" w:space="0" w:color="auto"/>
        <w:bottom w:val="none" w:sz="0" w:space="0" w:color="auto"/>
        <w:right w:val="none" w:sz="0" w:space="0" w:color="auto"/>
      </w:divBdr>
      <w:divsChild>
        <w:div w:id="283387202">
          <w:marLeft w:val="0"/>
          <w:marRight w:val="0"/>
          <w:marTop w:val="0"/>
          <w:marBottom w:val="0"/>
          <w:divBdr>
            <w:top w:val="none" w:sz="0" w:space="0" w:color="auto"/>
            <w:left w:val="none" w:sz="0" w:space="0" w:color="auto"/>
            <w:bottom w:val="single" w:sz="6" w:space="3" w:color="CBCBCB"/>
            <w:right w:val="none" w:sz="0" w:space="0" w:color="auto"/>
          </w:divBdr>
          <w:divsChild>
            <w:div w:id="816804642">
              <w:marLeft w:val="0"/>
              <w:marRight w:val="0"/>
              <w:marTop w:val="0"/>
              <w:marBottom w:val="0"/>
              <w:divBdr>
                <w:top w:val="none" w:sz="0" w:space="0" w:color="auto"/>
                <w:left w:val="none" w:sz="0" w:space="0" w:color="auto"/>
                <w:bottom w:val="none" w:sz="0" w:space="0" w:color="auto"/>
                <w:right w:val="none" w:sz="0" w:space="0" w:color="auto"/>
              </w:divBdr>
            </w:div>
          </w:divsChild>
        </w:div>
        <w:div w:id="1837913514">
          <w:marLeft w:val="0"/>
          <w:marRight w:val="0"/>
          <w:marTop w:val="855"/>
          <w:marBottom w:val="0"/>
          <w:divBdr>
            <w:top w:val="none" w:sz="0" w:space="0" w:color="auto"/>
            <w:left w:val="none" w:sz="0" w:space="0" w:color="auto"/>
            <w:bottom w:val="none" w:sz="0" w:space="0" w:color="auto"/>
            <w:right w:val="none" w:sz="0" w:space="0" w:color="auto"/>
          </w:divBdr>
          <w:divsChild>
            <w:div w:id="1213232739">
              <w:marLeft w:val="0"/>
              <w:marRight w:val="0"/>
              <w:marTop w:val="0"/>
              <w:marBottom w:val="0"/>
              <w:divBdr>
                <w:top w:val="none" w:sz="0" w:space="0" w:color="auto"/>
                <w:left w:val="none" w:sz="0" w:space="0" w:color="auto"/>
                <w:bottom w:val="none" w:sz="0" w:space="0" w:color="auto"/>
                <w:right w:val="none" w:sz="0" w:space="0" w:color="auto"/>
              </w:divBdr>
              <w:divsChild>
                <w:div w:id="4657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s://classroommagazines.scholastic.com/support/learnathome/grades-prek-k.html%26amp;sa%3DD%26amp;ust%3D1587583187222000&amp;sa=D&amp;ust=1587583187241000&amp;usg=AFQjCNE00Gu9iFZ_RvbWjeUC7_-lS0guXg" TargetMode="External"/><Relationship Id="rId13" Type="http://schemas.openxmlformats.org/officeDocument/2006/relationships/hyperlink" Target="https://www.google.com/url?q=https://www.google.com/url?q%3Dhttps://drive.google.com/file/d/1SdJUv6kMqtbKuJaPJLjizJnS5f5J_iuI/view?usp%253Dsharing%26amp;sa%3DD%26amp;ust%3D1587583187229000&amp;sa=D&amp;ust=1587583187243000&amp;usg=AFQjCNGBN8kgv8fCL0dAu1E7xfupLENFrw" TargetMode="External"/><Relationship Id="rId3" Type="http://schemas.openxmlformats.org/officeDocument/2006/relationships/settings" Target="settings.xml"/><Relationship Id="rId7" Type="http://schemas.openxmlformats.org/officeDocument/2006/relationships/hyperlink" Target="https://www.google.com/url?q=https://www.google.com/url?q%3Dhttps://kids.nationalgeographic.com/%26amp;sa%3DD%26amp;ust%3D1587583187222000&amp;sa=D&amp;ust=1587583187241000&amp;usg=AFQjCNF2nSC4fDaib9nZfJFKv4B7HOLJ0w" TargetMode="External"/><Relationship Id="rId12" Type="http://schemas.openxmlformats.org/officeDocument/2006/relationships/hyperlink" Target="https://www.google.com/url?q=https://www.google.com/url?q%3Dhttps://gcc01.safelinks.protection.outlook.com/?url%253Dhttps%25253A%25252F%25252Freadyrosie.com%25252Fen%25252Fhealthyathome%25252F%2526data%253D02%25257C01%25257Csargentp%252540michigan.gov%25257C70c63719ebf04d82f03f08d7ccf97cbd%25257Cd5fb7087377742ad966a892ef47225d1%25257C0%25257C1%25257C637203244224574895%2526sdata%253DokgvM4M7XT3vm1LSygm4s77yE7%25252FXGlUpYWlcq%25252FXngDI%25253D%2526reserved%253D0%26amp;sa%3DD%26amp;ust%3D1587583187228000&amp;sa=D&amp;ust=1587583187242000&amp;usg=AFQjCNHrqzdb4nJekXBzfWy1kK6QBsYHv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google.com/url?q%3Dhttps://www.curiousworld.com/%26amp;sa%3DD%26amp;ust%3D1587583187221000&amp;sa=D&amp;ust=1587583187241000&amp;usg=AFQjCNE8aMAGaptYGXHiEiiecAj3YGosVg" TargetMode="External"/><Relationship Id="rId11" Type="http://schemas.openxmlformats.org/officeDocument/2006/relationships/hyperlink" Target="https://www.google.com/url?q=https://www.google.com/url?q%3Dhttps://360.coradvantage.com/%26amp;sa%3DD%26amp;ust%3D1587583187227000&amp;sa=D&amp;ust=1587583187242000&amp;usg=AFQjCNEh9SYkcGEBL1OudsECqdYWOTyvSg" TargetMode="External"/><Relationship Id="rId5" Type="http://schemas.openxmlformats.org/officeDocument/2006/relationships/hyperlink" Target="https://www.google.com/url?q=https://www.google.com/url?q%3Dhttps://mel.org/kids%26amp;sa%3DD%26amp;ust%3D1587583187221000&amp;sa=D&amp;ust=1587583187241000&amp;usg=AFQjCNEYcVv56K4WCZTortSPa468JlwHcA" TargetMode="External"/><Relationship Id="rId15" Type="http://schemas.openxmlformats.org/officeDocument/2006/relationships/theme" Target="theme/theme1.xml"/><Relationship Id="rId10" Type="http://schemas.openxmlformats.org/officeDocument/2006/relationships/hyperlink" Target="https://www.google.com/url?q=https://www.google.com/url?q%3Dhttps://www.naeyc.org/resources/pubs/yc/sep2017/technology-and-interactive-media%26amp;sa%3DD%26amp;ust%3D1587583187226000&amp;sa=D&amp;ust=1587583187242000&amp;usg=AFQjCNF3-Xyy-W7oUXqdxVKx9679onBWVw" TargetMode="External"/><Relationship Id="rId4" Type="http://schemas.openxmlformats.org/officeDocument/2006/relationships/webSettings" Target="webSettings.xml"/><Relationship Id="rId9" Type="http://schemas.openxmlformats.org/officeDocument/2006/relationships/hyperlink" Target="https://www.google.com/url?q=https://www.google.com/url?q%3Dhttps://drive.google.com/file/d/1tSmhsBaG8pEN-v6fmTGbNCMjBQq1HRfT/view?usp%253Dsharing%26amp;sa%3DD%26amp;ust%3D1587583187224000&amp;sa=D&amp;ust=1587583187242000&amp;usg=AFQjCNF79l0mAIe0RxggX9GKcHhjTSGHQ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Thomas</dc:creator>
  <cp:keywords/>
  <dc:description/>
  <cp:lastModifiedBy>Amy Kronemeyer</cp:lastModifiedBy>
  <cp:revision>2</cp:revision>
  <dcterms:created xsi:type="dcterms:W3CDTF">2020-05-05T11:37:00Z</dcterms:created>
  <dcterms:modified xsi:type="dcterms:W3CDTF">2020-05-05T11:37:00Z</dcterms:modified>
</cp:coreProperties>
</file>